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0A3DF" w14:textId="77777777" w:rsidR="00495496" w:rsidRPr="009E31A0" w:rsidRDefault="0060671E">
      <w:pPr>
        <w:pStyle w:val="1"/>
        <w:jc w:val="center"/>
        <w:rPr>
          <w:rFonts w:cstheme="majorHAnsi"/>
          <w:color w:val="auto"/>
          <w:sz w:val="24"/>
          <w:szCs w:val="24"/>
        </w:rPr>
      </w:pPr>
      <w:r w:rsidRPr="009E31A0">
        <w:rPr>
          <w:rFonts w:cstheme="majorHAnsi"/>
          <w:color w:val="auto"/>
          <w:sz w:val="24"/>
          <w:szCs w:val="24"/>
        </w:rPr>
        <w:t>Supplementary Materials</w:t>
      </w:r>
    </w:p>
    <w:p w14:paraId="3EAB9B66" w14:textId="77777777" w:rsidR="00495496" w:rsidRPr="009E31A0" w:rsidRDefault="0060671E">
      <w:pPr>
        <w:pStyle w:val="21"/>
        <w:rPr>
          <w:rFonts w:cstheme="majorHAnsi"/>
          <w:color w:val="auto"/>
          <w:sz w:val="24"/>
          <w:szCs w:val="24"/>
        </w:rPr>
      </w:pPr>
      <w:r w:rsidRPr="009E31A0">
        <w:rPr>
          <w:rFonts w:cstheme="majorHAnsi"/>
          <w:color w:val="auto"/>
          <w:sz w:val="24"/>
          <w:szCs w:val="24"/>
        </w:rPr>
        <w:t>Supplementary Method 1. ChatGPT Prompting and Scoring Procedure</w:t>
      </w:r>
    </w:p>
    <w:p w14:paraId="58756C6C" w14:textId="77777777" w:rsidR="00495496" w:rsidRPr="009E31A0" w:rsidRDefault="0060671E">
      <w:pPr>
        <w:rPr>
          <w:rFonts w:asciiTheme="majorHAnsi" w:hAnsiTheme="majorHAnsi" w:cstheme="majorHAnsi"/>
          <w:sz w:val="24"/>
          <w:szCs w:val="24"/>
        </w:rPr>
      </w:pPr>
      <w:r w:rsidRPr="009E31A0">
        <w:rPr>
          <w:rFonts w:asciiTheme="majorHAnsi" w:hAnsiTheme="majorHAnsi" w:cstheme="majorHAnsi"/>
          <w:sz w:val="24"/>
          <w:szCs w:val="24"/>
        </w:rPr>
        <w:t>To improve reproducibility and reduce variability across sessions, standardized prompting procedures were used for all ChatGPT evaluations. Verbatim interview transcripts were provided as text input to ChatGPT-4o without additional clinical interpretation or manual preprocessing beyond transcript formatting.</w:t>
      </w:r>
      <w:r w:rsidRPr="009E31A0">
        <w:rPr>
          <w:rFonts w:asciiTheme="majorHAnsi" w:hAnsiTheme="majorHAnsi" w:cstheme="majorHAnsi"/>
          <w:sz w:val="24"/>
          <w:szCs w:val="24"/>
        </w:rPr>
        <w:br/>
      </w:r>
      <w:r w:rsidRPr="009E31A0">
        <w:rPr>
          <w:rFonts w:asciiTheme="majorHAnsi" w:hAnsiTheme="majorHAnsi" w:cstheme="majorHAnsi"/>
          <w:sz w:val="24"/>
          <w:szCs w:val="24"/>
        </w:rPr>
        <w:br/>
        <w:t>The model was instructed to score each HAMD-21 item individually according to standard HAMD-21 criteria and to provide both item-level scores and a total score interpretation. All evaluations used the same prompt structure and transcript formatting conventions across cases.</w:t>
      </w:r>
      <w:r w:rsidRPr="009E31A0">
        <w:rPr>
          <w:rFonts w:asciiTheme="majorHAnsi" w:hAnsiTheme="majorHAnsi" w:cstheme="majorHAnsi"/>
          <w:sz w:val="24"/>
          <w:szCs w:val="24"/>
        </w:rPr>
        <w:br/>
      </w:r>
      <w:r w:rsidRPr="009E31A0">
        <w:rPr>
          <w:rFonts w:asciiTheme="majorHAnsi" w:hAnsiTheme="majorHAnsi" w:cstheme="majorHAnsi"/>
          <w:sz w:val="24"/>
          <w:szCs w:val="24"/>
        </w:rPr>
        <w:br/>
        <w:t>Each transcript was independently evaluated three times in separate ChatGPT sessions to reduce stochastic variability. Averaged scores were used for reliability analyses.</w:t>
      </w:r>
      <w:r w:rsidRPr="009E31A0">
        <w:rPr>
          <w:rFonts w:asciiTheme="majorHAnsi" w:hAnsiTheme="majorHAnsi" w:cstheme="majorHAnsi"/>
          <w:sz w:val="24"/>
          <w:szCs w:val="24"/>
        </w:rPr>
        <w:br/>
      </w:r>
      <w:r w:rsidRPr="009E31A0">
        <w:rPr>
          <w:rFonts w:asciiTheme="majorHAnsi" w:hAnsiTheme="majorHAnsi" w:cstheme="majorHAnsi"/>
          <w:sz w:val="24"/>
          <w:szCs w:val="24"/>
        </w:rPr>
        <w:br/>
        <w:t>Model: ChatGPT-4o (OpenAI). Default generation settings provided by the platform were used.</w:t>
      </w:r>
    </w:p>
    <w:p w14:paraId="2BCD594E" w14:textId="433CDB53" w:rsidR="00495496" w:rsidRPr="009E31A0" w:rsidRDefault="0060671E">
      <w:pPr>
        <w:pStyle w:val="21"/>
        <w:rPr>
          <w:rFonts w:cstheme="majorHAnsi"/>
          <w:color w:val="auto"/>
          <w:sz w:val="24"/>
          <w:szCs w:val="24"/>
        </w:rPr>
      </w:pPr>
      <w:r w:rsidRPr="009E31A0">
        <w:rPr>
          <w:rFonts w:cstheme="majorHAnsi"/>
          <w:color w:val="auto"/>
          <w:sz w:val="24"/>
          <w:szCs w:val="24"/>
        </w:rPr>
        <w:t>Standardized Prompt Template</w:t>
      </w:r>
    </w:p>
    <w:p w14:paraId="7FE7D8A7" w14:textId="77777777" w:rsidR="00495496" w:rsidRPr="009E31A0" w:rsidRDefault="0060671E">
      <w:pPr>
        <w:pStyle w:val="af5"/>
        <w:rPr>
          <w:rFonts w:asciiTheme="majorHAnsi" w:hAnsiTheme="majorHAnsi" w:cstheme="majorHAnsi"/>
          <w:color w:val="auto"/>
          <w:sz w:val="24"/>
          <w:szCs w:val="24"/>
        </w:rPr>
      </w:pPr>
      <w:r w:rsidRPr="009E31A0">
        <w:rPr>
          <w:rFonts w:asciiTheme="majorHAnsi" w:hAnsiTheme="majorHAnsi" w:cstheme="majorHAnsi"/>
          <w:color w:val="auto"/>
          <w:sz w:val="24"/>
          <w:szCs w:val="24"/>
        </w:rPr>
        <w:t>You are a senior psychiatrist experienced in the Hamilton Depression Rating Scale (HAMD-21).</w:t>
      </w:r>
      <w:r w:rsidRPr="009E31A0">
        <w:rPr>
          <w:rFonts w:asciiTheme="majorHAnsi" w:hAnsiTheme="majorHAnsi" w:cstheme="majorHAnsi"/>
          <w:color w:val="auto"/>
          <w:sz w:val="24"/>
          <w:szCs w:val="24"/>
        </w:rPr>
        <w:br/>
      </w:r>
      <w:r w:rsidRPr="009E31A0">
        <w:rPr>
          <w:rFonts w:asciiTheme="majorHAnsi" w:hAnsiTheme="majorHAnsi" w:cstheme="majorHAnsi"/>
          <w:color w:val="auto"/>
          <w:sz w:val="24"/>
          <w:szCs w:val="24"/>
        </w:rPr>
        <w:br/>
        <w:t>Please evaluate the following patient interview transcript using the HAMD-21 scale.</w:t>
      </w:r>
      <w:r w:rsidRPr="009E31A0">
        <w:rPr>
          <w:rFonts w:asciiTheme="majorHAnsi" w:hAnsiTheme="majorHAnsi" w:cstheme="majorHAnsi"/>
          <w:color w:val="auto"/>
          <w:sz w:val="24"/>
          <w:szCs w:val="24"/>
        </w:rPr>
        <w:br/>
      </w:r>
      <w:r w:rsidRPr="009E31A0">
        <w:rPr>
          <w:rFonts w:asciiTheme="majorHAnsi" w:hAnsiTheme="majorHAnsi" w:cstheme="majorHAnsi"/>
          <w:color w:val="auto"/>
          <w:sz w:val="24"/>
          <w:szCs w:val="24"/>
        </w:rPr>
        <w:br/>
        <w:t>For each HAMD-21 item:</w:t>
      </w:r>
      <w:r w:rsidRPr="009E31A0">
        <w:rPr>
          <w:rFonts w:asciiTheme="majorHAnsi" w:hAnsiTheme="majorHAnsi" w:cstheme="majorHAnsi"/>
          <w:color w:val="auto"/>
          <w:sz w:val="24"/>
          <w:szCs w:val="24"/>
        </w:rPr>
        <w:br/>
        <w:t>1. Assign a score</w:t>
      </w:r>
      <w:r w:rsidRPr="009E31A0">
        <w:rPr>
          <w:rFonts w:asciiTheme="majorHAnsi" w:hAnsiTheme="majorHAnsi" w:cstheme="majorHAnsi"/>
          <w:color w:val="auto"/>
          <w:sz w:val="24"/>
          <w:szCs w:val="24"/>
        </w:rPr>
        <w:br/>
        <w:t>2. Briefly explain the reason for the score based on the transcript</w:t>
      </w:r>
      <w:r w:rsidRPr="009E31A0">
        <w:rPr>
          <w:rFonts w:asciiTheme="majorHAnsi" w:hAnsiTheme="majorHAnsi" w:cstheme="majorHAnsi"/>
          <w:color w:val="auto"/>
          <w:sz w:val="24"/>
          <w:szCs w:val="24"/>
        </w:rPr>
        <w:br/>
        <w:t>3. Provide the final total HAMD-21 score</w:t>
      </w:r>
      <w:r w:rsidRPr="009E31A0">
        <w:rPr>
          <w:rFonts w:asciiTheme="majorHAnsi" w:hAnsiTheme="majorHAnsi" w:cstheme="majorHAnsi"/>
          <w:color w:val="auto"/>
          <w:sz w:val="24"/>
          <w:szCs w:val="24"/>
        </w:rPr>
        <w:br/>
        <w:t>4. Interpret the depression severity</w:t>
      </w:r>
      <w:r w:rsidRPr="009E31A0">
        <w:rPr>
          <w:rFonts w:asciiTheme="majorHAnsi" w:hAnsiTheme="majorHAnsi" w:cstheme="majorHAnsi"/>
          <w:color w:val="auto"/>
          <w:sz w:val="24"/>
          <w:szCs w:val="24"/>
        </w:rPr>
        <w:br/>
      </w:r>
      <w:r w:rsidRPr="009E31A0">
        <w:rPr>
          <w:rFonts w:asciiTheme="majorHAnsi" w:hAnsiTheme="majorHAnsi" w:cstheme="majorHAnsi"/>
          <w:color w:val="auto"/>
          <w:sz w:val="24"/>
          <w:szCs w:val="24"/>
        </w:rPr>
        <w:br/>
        <w:t>Please follow standard HAMD-21 scoring principles and base your evaluation only on the information explicitly available in the transcript.</w:t>
      </w:r>
    </w:p>
    <w:p w14:paraId="7C6F7E44" w14:textId="72ACBBA0" w:rsidR="00495496" w:rsidRPr="009E31A0" w:rsidRDefault="0060671E">
      <w:pPr>
        <w:pStyle w:val="21"/>
        <w:rPr>
          <w:rFonts w:cstheme="majorHAnsi"/>
          <w:color w:val="auto"/>
          <w:sz w:val="24"/>
          <w:szCs w:val="24"/>
        </w:rPr>
      </w:pPr>
      <w:r w:rsidRPr="009E31A0">
        <w:rPr>
          <w:rFonts w:cstheme="majorHAnsi"/>
          <w:color w:val="auto"/>
          <w:sz w:val="24"/>
          <w:szCs w:val="24"/>
        </w:rPr>
        <w:t>Representative Example of ChatGPT HAMD-21 Scoring Output</w:t>
      </w:r>
    </w:p>
    <w:p w14:paraId="5C4C03CB" w14:textId="77777777" w:rsidR="00495496" w:rsidRPr="009E31A0" w:rsidRDefault="0060671E">
      <w:pPr>
        <w:pStyle w:val="af5"/>
        <w:rPr>
          <w:rFonts w:asciiTheme="majorHAnsi" w:hAnsiTheme="majorHAnsi" w:cstheme="majorHAnsi"/>
          <w:color w:val="auto"/>
          <w:sz w:val="24"/>
          <w:szCs w:val="24"/>
        </w:rPr>
      </w:pPr>
      <w:r w:rsidRPr="009E31A0">
        <w:rPr>
          <w:rFonts w:asciiTheme="majorHAnsi" w:hAnsiTheme="majorHAnsi" w:cstheme="majorHAnsi"/>
          <w:color w:val="auto"/>
          <w:sz w:val="24"/>
          <w:szCs w:val="24"/>
        </w:rPr>
        <w:t>Depressed Mood: Mr. Li reported no sadness or desire to cry.</w:t>
      </w:r>
      <w:r w:rsidRPr="009E31A0">
        <w:rPr>
          <w:rFonts w:asciiTheme="majorHAnsi" w:hAnsiTheme="majorHAnsi" w:cstheme="majorHAnsi"/>
          <w:color w:val="auto"/>
          <w:sz w:val="24"/>
          <w:szCs w:val="24"/>
        </w:rPr>
        <w:br/>
        <w:t>Score: 0</w:t>
      </w:r>
      <w:r w:rsidRPr="009E31A0">
        <w:rPr>
          <w:rFonts w:asciiTheme="majorHAnsi" w:hAnsiTheme="majorHAnsi" w:cstheme="majorHAnsi"/>
          <w:color w:val="auto"/>
          <w:sz w:val="24"/>
          <w:szCs w:val="24"/>
        </w:rPr>
        <w:br/>
      </w:r>
      <w:r w:rsidRPr="009E31A0">
        <w:rPr>
          <w:rFonts w:asciiTheme="majorHAnsi" w:hAnsiTheme="majorHAnsi" w:cstheme="majorHAnsi"/>
          <w:color w:val="auto"/>
          <w:sz w:val="24"/>
          <w:szCs w:val="24"/>
        </w:rPr>
        <w:br/>
      </w:r>
      <w:r w:rsidRPr="009E31A0">
        <w:rPr>
          <w:rFonts w:asciiTheme="majorHAnsi" w:hAnsiTheme="majorHAnsi" w:cstheme="majorHAnsi"/>
          <w:color w:val="auto"/>
          <w:sz w:val="24"/>
          <w:szCs w:val="24"/>
        </w:rPr>
        <w:lastRenderedPageBreak/>
        <w:t>Middle Insomnia: He wakes once or twice nightly to use the bathroom but returns to sleep easily.</w:t>
      </w:r>
      <w:r w:rsidRPr="009E31A0">
        <w:rPr>
          <w:rFonts w:asciiTheme="majorHAnsi" w:hAnsiTheme="majorHAnsi" w:cstheme="majorHAnsi"/>
          <w:color w:val="auto"/>
          <w:sz w:val="24"/>
          <w:szCs w:val="24"/>
        </w:rPr>
        <w:br/>
        <w:t>Score: 1</w:t>
      </w:r>
      <w:r w:rsidRPr="009E31A0">
        <w:rPr>
          <w:rFonts w:asciiTheme="majorHAnsi" w:hAnsiTheme="majorHAnsi" w:cstheme="majorHAnsi"/>
          <w:color w:val="auto"/>
          <w:sz w:val="24"/>
          <w:szCs w:val="24"/>
        </w:rPr>
        <w:br/>
      </w:r>
      <w:r w:rsidRPr="009E31A0">
        <w:rPr>
          <w:rFonts w:asciiTheme="majorHAnsi" w:hAnsiTheme="majorHAnsi" w:cstheme="majorHAnsi"/>
          <w:color w:val="auto"/>
          <w:sz w:val="24"/>
          <w:szCs w:val="24"/>
        </w:rPr>
        <w:br/>
        <w:t>Retardation (Psychomotor): He reported mildly slowed thinking.</w:t>
      </w:r>
      <w:r w:rsidRPr="009E31A0">
        <w:rPr>
          <w:rFonts w:asciiTheme="majorHAnsi" w:hAnsiTheme="majorHAnsi" w:cstheme="majorHAnsi"/>
          <w:color w:val="auto"/>
          <w:sz w:val="24"/>
          <w:szCs w:val="24"/>
        </w:rPr>
        <w:br/>
        <w:t>Score: 1</w:t>
      </w:r>
      <w:r w:rsidRPr="009E31A0">
        <w:rPr>
          <w:rFonts w:asciiTheme="majorHAnsi" w:hAnsiTheme="majorHAnsi" w:cstheme="majorHAnsi"/>
          <w:color w:val="auto"/>
          <w:sz w:val="24"/>
          <w:szCs w:val="24"/>
        </w:rPr>
        <w:br/>
      </w:r>
      <w:r w:rsidRPr="009E31A0">
        <w:rPr>
          <w:rFonts w:asciiTheme="majorHAnsi" w:hAnsiTheme="majorHAnsi" w:cstheme="majorHAnsi"/>
          <w:color w:val="auto"/>
          <w:sz w:val="24"/>
          <w:szCs w:val="24"/>
        </w:rPr>
        <w:br/>
        <w:t>Total HAMD-21 Score: 2</w:t>
      </w:r>
      <w:r w:rsidRPr="009E31A0">
        <w:rPr>
          <w:rFonts w:asciiTheme="majorHAnsi" w:hAnsiTheme="majorHAnsi" w:cstheme="majorHAnsi"/>
          <w:color w:val="auto"/>
          <w:sz w:val="24"/>
          <w:szCs w:val="24"/>
        </w:rPr>
        <w:br/>
        <w:t>Interpretation: Minimal depressive symptoms.</w:t>
      </w:r>
    </w:p>
    <w:p w14:paraId="44E8FD82" w14:textId="39CAB898" w:rsidR="00C41DF7" w:rsidRPr="00B018E4" w:rsidRDefault="0060671E">
      <w:pPr>
        <w:rPr>
          <w:rFonts w:asciiTheme="majorHAnsi" w:eastAsia="新細明體" w:hAnsiTheme="majorHAnsi" w:cstheme="majorHAnsi" w:hint="eastAsia"/>
          <w:sz w:val="24"/>
          <w:szCs w:val="24"/>
          <w:lang w:eastAsia="zh-TW"/>
        </w:rPr>
      </w:pPr>
      <w:r w:rsidRPr="009E31A0">
        <w:rPr>
          <w:rFonts w:asciiTheme="majorHAnsi" w:hAnsiTheme="majorHAnsi" w:cstheme="majorHAnsi"/>
          <w:sz w:val="24"/>
          <w:szCs w:val="24"/>
        </w:rPr>
        <w:t>Minor calculation inconsistencies occasionally occurred across sessions, including discrepancies between item-level scores and reported total scores.</w:t>
      </w:r>
    </w:p>
    <w:sectPr w:rsidR="00C41DF7" w:rsidRPr="00B018E4" w:rsidSect="000B200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5A34C" w14:textId="77777777" w:rsidR="00220423" w:rsidRDefault="00220423" w:rsidP="004311CC">
      <w:pPr>
        <w:spacing w:after="0" w:line="240" w:lineRule="auto"/>
      </w:pPr>
      <w:r>
        <w:separator/>
      </w:r>
    </w:p>
  </w:endnote>
  <w:endnote w:type="continuationSeparator" w:id="0">
    <w:p w14:paraId="6C81FB6C" w14:textId="77777777" w:rsidR="00220423" w:rsidRDefault="00220423" w:rsidP="00431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C16C1" w14:textId="77777777" w:rsidR="00220423" w:rsidRDefault="00220423" w:rsidP="004311CC">
      <w:pPr>
        <w:spacing w:after="0" w:line="240" w:lineRule="auto"/>
      </w:pPr>
      <w:r>
        <w:separator/>
      </w:r>
    </w:p>
  </w:footnote>
  <w:footnote w:type="continuationSeparator" w:id="0">
    <w:p w14:paraId="2F7A2DFD" w14:textId="77777777" w:rsidR="00220423" w:rsidRDefault="00220423" w:rsidP="004311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878781114">
    <w:abstractNumId w:val="8"/>
  </w:num>
  <w:num w:numId="2" w16cid:durableId="1076592364">
    <w:abstractNumId w:val="6"/>
  </w:num>
  <w:num w:numId="3" w16cid:durableId="1432511326">
    <w:abstractNumId w:val="5"/>
  </w:num>
  <w:num w:numId="4" w16cid:durableId="1140029698">
    <w:abstractNumId w:val="4"/>
  </w:num>
  <w:num w:numId="5" w16cid:durableId="548609329">
    <w:abstractNumId w:val="7"/>
  </w:num>
  <w:num w:numId="6" w16cid:durableId="861019853">
    <w:abstractNumId w:val="3"/>
  </w:num>
  <w:num w:numId="7" w16cid:durableId="590509422">
    <w:abstractNumId w:val="2"/>
  </w:num>
  <w:num w:numId="8" w16cid:durableId="1433823855">
    <w:abstractNumId w:val="1"/>
  </w:num>
  <w:num w:numId="9" w16cid:durableId="1450009226">
    <w:abstractNumId w:val="0"/>
  </w:num>
  <w:num w:numId="10" w16cid:durableId="1917671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B2003"/>
    <w:rsid w:val="0015074B"/>
    <w:rsid w:val="001F7FF4"/>
    <w:rsid w:val="00220423"/>
    <w:rsid w:val="0029639D"/>
    <w:rsid w:val="00326F90"/>
    <w:rsid w:val="004311CC"/>
    <w:rsid w:val="00495496"/>
    <w:rsid w:val="0060671E"/>
    <w:rsid w:val="00612EB1"/>
    <w:rsid w:val="009E31A0"/>
    <w:rsid w:val="00AA1D8D"/>
    <w:rsid w:val="00B018E4"/>
    <w:rsid w:val="00B47730"/>
    <w:rsid w:val="00C41DF7"/>
    <w:rsid w:val="00CA19A3"/>
    <w:rsid w:val="00CB0664"/>
    <w:rsid w:val="00FC693F"/>
    <w:rsid w:val="00FD2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6E8651"/>
  <w14:defaultImageDpi w14:val="300"/>
  <w15:docId w15:val="{445FAFC8-2609-41F1-B69E-B387CB01C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頁首 字元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頁尾 字元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標題 1 字元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標題 2 字元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標題 3 字元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標題 字元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標題 字元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本文 字元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本文 2 字元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本文 3 字元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巨集文字 字元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文 字元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標題 4 字元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標題 5 字元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標題 6 字元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標題 7 字元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標題 9 字元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鮮明引文 字元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1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2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3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4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5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6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7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8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9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14">
    <w:name w:val="网格型1"/>
    <w:basedOn w:val="a3"/>
    <w:next w:val="aff2"/>
    <w:uiPriority w:val="39"/>
    <w:rsid w:val="000B2003"/>
    <w:pPr>
      <w:spacing w:after="0" w:line="240" w:lineRule="auto"/>
    </w:pPr>
    <w:rPr>
      <w:kern w:val="2"/>
      <w:sz w:val="24"/>
      <w:szCs w:val="24"/>
      <w:lang w:eastAsia="zh-TW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09AF947-96B3-42EC-815B-B505FD509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俊鴻 張</cp:lastModifiedBy>
  <cp:revision>3</cp:revision>
  <cp:lastPrinted>2026-05-09T09:34:00Z</cp:lastPrinted>
  <dcterms:created xsi:type="dcterms:W3CDTF">2026-07-15T10:05:00Z</dcterms:created>
  <dcterms:modified xsi:type="dcterms:W3CDTF">2026-07-15T10:07:00Z</dcterms:modified>
  <cp:category/>
</cp:coreProperties>
</file>